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E" w:rsidRPr="0042222E" w:rsidRDefault="00917EC9" w:rsidP="00C55B20">
      <w:pPr>
        <w:rPr>
          <w:b/>
          <w:sz w:val="36"/>
        </w:rPr>
      </w:pPr>
      <w:r w:rsidRPr="00917EC9">
        <w:rPr>
          <w:b/>
          <w:sz w:val="36"/>
        </w:rPr>
        <w:t>”Planering och marknad för mer och finare stad”</w:t>
      </w:r>
    </w:p>
    <w:p w:rsidR="00C55B20" w:rsidRDefault="00917EC9" w:rsidP="00C55B20">
      <w:r>
        <w:t xml:space="preserve">130610 Talarkväll. Sammanfattning. </w:t>
      </w:r>
      <w:r w:rsidR="00BB0F4B">
        <w:t xml:space="preserve">Numren hänvisar till </w:t>
      </w:r>
      <w:r>
        <w:t xml:space="preserve">talarnas </w:t>
      </w:r>
      <w:r w:rsidR="00BB0F4B">
        <w:t>presentationer.</w:t>
      </w:r>
    </w:p>
    <w:p w:rsidR="0042222E" w:rsidRDefault="0042222E" w:rsidP="00C55B20"/>
    <w:p w:rsidR="00BB0F4B" w:rsidRDefault="00BB0F4B" w:rsidP="00C55B20">
      <w:r w:rsidRPr="00BB0F4B">
        <w:rPr>
          <w:b/>
        </w:rPr>
        <w:t>1</w:t>
      </w:r>
      <w:r w:rsidR="00C55B20" w:rsidRPr="00BB0F4B">
        <w:rPr>
          <w:b/>
        </w:rPr>
        <w:t xml:space="preserve"> Om du fick bestämma</w:t>
      </w:r>
      <w:r w:rsidR="00C55B20">
        <w:t xml:space="preserve"> </w:t>
      </w:r>
    </w:p>
    <w:p w:rsidR="00C55B20" w:rsidRDefault="0042222E" w:rsidP="00C55B20">
      <w:r>
        <w:t>En u</w:t>
      </w:r>
      <w:r w:rsidR="00BB0F4B">
        <w:t>ndersökning visade att</w:t>
      </w:r>
      <w:r w:rsidR="00C55B20">
        <w:t xml:space="preserve"> 77 % föredrog traditionell arkitektur (som vi kallar vackert varierad) framför mer stram modern. Lägger man till även samtida vackert varierad arkitektur, så borde det rimligen vara minst 80 % som föredrar denna, gammal som modern. Stockholms många förorter skulle kunna </w:t>
      </w:r>
      <w:r w:rsidR="00C55B20">
        <w:rPr>
          <w:i/>
          <w:iCs/>
        </w:rPr>
        <w:t xml:space="preserve">omvandlas </w:t>
      </w:r>
      <w:r w:rsidR="00C55B20">
        <w:t>genom</w:t>
      </w:r>
      <w:r w:rsidR="00C55B20">
        <w:rPr>
          <w:i/>
          <w:iCs/>
        </w:rPr>
        <w:t xml:space="preserve"> </w:t>
      </w:r>
      <w:r w:rsidR="00337662">
        <w:t>kompletteringar</w:t>
      </w:r>
      <w:r w:rsidR="00C55B20">
        <w:t xml:space="preserve"> inåt med mer sådan arkitektur och mer blandning av </w:t>
      </w:r>
      <w:r w:rsidR="00337662">
        <w:t>verksamheter</w:t>
      </w:r>
      <w:r w:rsidR="00C55B20">
        <w:t>, bostäder, s</w:t>
      </w:r>
      <w:r w:rsidR="00337662">
        <w:t>ervice mm. Det är blandning som</w:t>
      </w:r>
      <w:r w:rsidR="00C55B20">
        <w:t xml:space="preserve"> ger livfull stadskaraktär. </w:t>
      </w:r>
      <w:r w:rsidR="00337662">
        <w:t>Ensartade stadsdelar</w:t>
      </w:r>
      <w:r w:rsidR="00C55B20">
        <w:t xml:space="preserve"> skulle bli attraktivare och totalt skulle de kunna rymma det mesta av Stockholms tillväxt. Och innerstaden skulle inte behöva byggas sönder. </w:t>
      </w:r>
      <w:r w:rsidR="00337662">
        <w:t>Det är dags att</w:t>
      </w:r>
      <w:r w:rsidR="00C55B20">
        <w:t xml:space="preserve"> se möjligheter i stället för att upprepa problemen.</w:t>
      </w:r>
    </w:p>
    <w:p w:rsidR="00C55B20" w:rsidRPr="00BB0F4B" w:rsidRDefault="00BB0F4B" w:rsidP="00C55B20">
      <w:pPr>
        <w:rPr>
          <w:b/>
        </w:rPr>
      </w:pPr>
      <w:r w:rsidRPr="00BB0F4B">
        <w:rPr>
          <w:b/>
        </w:rPr>
        <w:t>2 Platsens betydelse</w:t>
      </w:r>
    </w:p>
    <w:p w:rsidR="00BB0F4B" w:rsidRDefault="00BB0F4B" w:rsidP="00BB0F4B">
      <w:r>
        <w:rPr>
          <w:i/>
          <w:iCs/>
        </w:rPr>
        <w:t>Arkitekt Ludmilla Larsson</w:t>
      </w:r>
      <w:r>
        <w:t xml:space="preserve"> visade konkret och pedagogiskt hur man kan bygga just efter platsens förutsättningar och möjligheter: </w:t>
      </w:r>
      <w:r w:rsidR="00337662">
        <w:t xml:space="preserve">Hus vid nya </w:t>
      </w:r>
      <w:r w:rsidR="006B4B36">
        <w:t>Torsgatans början/</w:t>
      </w:r>
      <w:r w:rsidR="00337662">
        <w:t>Lilla Bantorget</w:t>
      </w:r>
      <w:r>
        <w:t xml:space="preserve"> och ett köpcentrum i Karlstad som vänder sig </w:t>
      </w:r>
      <w:r w:rsidR="00337662">
        <w:t xml:space="preserve">både inåt och ut mot </w:t>
      </w:r>
      <w:r w:rsidR="00A05241">
        <w:t>kringliggande gator</w:t>
      </w:r>
      <w:r w:rsidR="006B4B36">
        <w:t>.</w:t>
      </w:r>
      <w:r>
        <w:t xml:space="preserve"> </w:t>
      </w:r>
      <w:r w:rsidR="006B4B36">
        <w:t>B</w:t>
      </w:r>
      <w:r w:rsidR="00A05241">
        <w:t>ägge projekten visade vacker arkitektur och hur man</w:t>
      </w:r>
      <w:r>
        <w:t xml:space="preserve"> skapar stadsliv för alla. </w:t>
      </w:r>
    </w:p>
    <w:p w:rsidR="00BB0F4B" w:rsidRPr="00BB0F4B" w:rsidRDefault="00BB0F4B" w:rsidP="00C55B20">
      <w:pPr>
        <w:rPr>
          <w:b/>
        </w:rPr>
      </w:pPr>
      <w:r w:rsidRPr="00BB0F4B">
        <w:rPr>
          <w:b/>
        </w:rPr>
        <w:t>3 Majoritetens tur</w:t>
      </w:r>
    </w:p>
    <w:p w:rsidR="00BB0F4B" w:rsidRDefault="00190BCC" w:rsidP="00BB0F4B">
      <w:proofErr w:type="spellStart"/>
      <w:r w:rsidRPr="00A05241">
        <w:rPr>
          <w:i/>
        </w:rPr>
        <w:t>Ritta</w:t>
      </w:r>
      <w:proofErr w:type="spellEnd"/>
      <w:r w:rsidRPr="00A05241">
        <w:rPr>
          <w:i/>
        </w:rPr>
        <w:t xml:space="preserve"> Petersson</w:t>
      </w:r>
      <w:r>
        <w:t xml:space="preserve"> berättade om </w:t>
      </w:r>
      <w:r w:rsidR="00696308">
        <w:t>hur medlemmar i</w:t>
      </w:r>
      <w:r w:rsidR="007E148A">
        <w:t xml:space="preserve"> stadsbyggnadsgruppen hade </w:t>
      </w:r>
      <w:r w:rsidR="00696308">
        <w:t>arbetat</w:t>
      </w:r>
      <w:r w:rsidR="00BB0F4B">
        <w:t xml:space="preserve"> med samrådsskrivelser avseende </w:t>
      </w:r>
      <w:r w:rsidR="007E148A">
        <w:t xml:space="preserve">ombyggnaden av </w:t>
      </w:r>
      <w:r w:rsidR="00BB0F4B">
        <w:t xml:space="preserve">Galleriakvarteret i City. </w:t>
      </w:r>
      <w:r w:rsidR="007E148A">
        <w:t>V</w:t>
      </w:r>
      <w:r w:rsidR="00BB0F4B">
        <w:t xml:space="preserve">i </w:t>
      </w:r>
      <w:r w:rsidR="007E148A">
        <w:t xml:space="preserve">vill </w:t>
      </w:r>
      <w:r w:rsidR="00A05241">
        <w:t xml:space="preserve">ha </w:t>
      </w:r>
      <w:r w:rsidR="00BB0F4B">
        <w:t xml:space="preserve">inslag av bostäder och </w:t>
      </w:r>
      <w:r w:rsidR="00696308">
        <w:t>mer butiker mot gatan, för levande stråk</w:t>
      </w:r>
      <w:r w:rsidR="00A05241">
        <w:t>. Liggande förslag</w:t>
      </w:r>
      <w:r w:rsidR="00BB0F4B">
        <w:t xml:space="preserve"> är glasigt, avskalat och spretigt. Det och flera projekt i samma stil håller på att </w:t>
      </w:r>
      <w:r>
        <w:t>förstöra hela centrala Stockholms stora värden och unika</w:t>
      </w:r>
      <w:r w:rsidR="00BB0F4B">
        <w:t xml:space="preserve"> karaktär. Vi vill se ett alternativt förslag i harmoni med ”riksintresset Stockholms innerstad”, med dess vackert varierade arkitektur och myllrande stadsliv. Det hindrar inte att man bygger på ett par våningar – se hur fint man gjort det på NK! </w:t>
      </w:r>
    </w:p>
    <w:p w:rsidR="00C55B20" w:rsidRDefault="00190BCC" w:rsidP="00C55B20">
      <w:r w:rsidRPr="00A05241">
        <w:rPr>
          <w:i/>
        </w:rPr>
        <w:t xml:space="preserve">Richard Lilliestråle </w:t>
      </w:r>
      <w:r>
        <w:t xml:space="preserve">berömde </w:t>
      </w:r>
      <w:r w:rsidR="00BB0F4B">
        <w:t>Odenplan</w:t>
      </w:r>
      <w:r>
        <w:t>sförslagets planlösning. M</w:t>
      </w:r>
      <w:r w:rsidR="00BB0F4B">
        <w:t xml:space="preserve">en </w:t>
      </w:r>
      <w:r>
        <w:t>dess</w:t>
      </w:r>
      <w:r w:rsidR="00BB0F4B">
        <w:t xml:space="preserve"> vita kantiga byggnader är främmande fåglar i området. </w:t>
      </w:r>
      <w:r>
        <w:t xml:space="preserve">Vi vill ha harmoni med omgivningen, men </w:t>
      </w:r>
      <w:r w:rsidR="00BB0F4B">
        <w:t>möttes av oförståelse från staden</w:t>
      </w:r>
      <w:r w:rsidR="00696308">
        <w:t>,</w:t>
      </w:r>
      <w:r w:rsidR="00BB0F4B">
        <w:t xml:space="preserve"> och stationsbyggnaden var det för sent att ändra på. </w:t>
      </w:r>
      <w:r w:rsidR="00BB0F4B" w:rsidRPr="00CE560D">
        <w:rPr>
          <w:i/>
          <w:iCs/>
        </w:rPr>
        <w:t>Elisabeth Hellström</w:t>
      </w:r>
      <w:r w:rsidR="00BB0F4B">
        <w:rPr>
          <w:i/>
          <w:iCs/>
        </w:rPr>
        <w:t xml:space="preserve"> </w:t>
      </w:r>
      <w:r w:rsidR="00BB0F4B">
        <w:t>berättade om hur stimulerande samarbete</w:t>
      </w:r>
      <w:r w:rsidR="00CE560D">
        <w:t>t</w:t>
      </w:r>
      <w:r w:rsidR="00BB0F4B">
        <w:t xml:space="preserve"> om Odenplan hade varit: att ta fram fina referensbilder i området och utomlands, hitta lösningar</w:t>
      </w:r>
      <w:r>
        <w:t xml:space="preserve"> för att få ned ljus under jord</w:t>
      </w:r>
      <w:r w:rsidR="00BB0F4B">
        <w:t>, förstå fler saker som staden hade att ta hänsyn till osv. Det blev många versioner av samrådsskri</w:t>
      </w:r>
      <w:r>
        <w:t>velsen</w:t>
      </w:r>
      <w:r w:rsidR="00BB0F4B">
        <w:t>, men man lär sig mycket om byggandets komplexa natur.</w:t>
      </w:r>
    </w:p>
    <w:p w:rsidR="007E148A" w:rsidRDefault="007E148A" w:rsidP="00C55B20">
      <w:r>
        <w:t>Även seminarier/talarkvällar har ett utbildningssyfte, förutom att vi vill stimulera en debatt om Stockholms byggande.</w:t>
      </w:r>
      <w:r w:rsidR="00CE560D">
        <w:t xml:space="preserve"> </w:t>
      </w:r>
    </w:p>
    <w:p w:rsidR="00C55B20" w:rsidRDefault="007E148A" w:rsidP="00C55B20">
      <w:r>
        <w:t xml:space="preserve">Presentationen </w:t>
      </w:r>
      <w:r w:rsidR="00B62F8D">
        <w:t xml:space="preserve">visar projekten som en del av </w:t>
      </w:r>
      <w:r>
        <w:t>en</w:t>
      </w:r>
      <w:r w:rsidR="00A05241">
        <w:t xml:space="preserve"> trist </w:t>
      </w:r>
      <w:r w:rsidR="00CE560D">
        <w:t>”</w:t>
      </w:r>
      <w:r w:rsidR="00B62F8D">
        <w:t>modernistisk</w:t>
      </w:r>
      <w:r w:rsidR="00CE560D">
        <w:t>”</w:t>
      </w:r>
      <w:r w:rsidR="00B62F8D">
        <w:t xml:space="preserve"> stadsbyggnad,</w:t>
      </w:r>
      <w:r>
        <w:t xml:space="preserve"> som bitit sig fast i 80 år – </w:t>
      </w:r>
      <w:r w:rsidR="00CE560D">
        <w:t xml:space="preserve">men </w:t>
      </w:r>
      <w:r>
        <w:t>modernt ska vara vackert, och nytt</w:t>
      </w:r>
      <w:r w:rsidR="00B62F8D">
        <w:t>, eller hur</w:t>
      </w:r>
      <w:r>
        <w:t xml:space="preserve">?! </w:t>
      </w:r>
      <w:r w:rsidR="00B62F8D">
        <w:t>Och det ska inte hindra att</w:t>
      </w:r>
      <w:r>
        <w:t xml:space="preserve"> vi vårdar </w:t>
      </w:r>
      <w:r w:rsidR="00A05241">
        <w:t xml:space="preserve">och värnar det som är </w:t>
      </w:r>
      <w:r>
        <w:t xml:space="preserve">gammalt </w:t>
      </w:r>
      <w:r w:rsidR="00A05241">
        <w:t xml:space="preserve">och </w:t>
      </w:r>
      <w:r>
        <w:t xml:space="preserve">fint. </w:t>
      </w:r>
    </w:p>
    <w:p w:rsidR="00B62F8D" w:rsidRDefault="0042222E" w:rsidP="00C55B20">
      <w:pPr>
        <w:rPr>
          <w:b/>
        </w:rPr>
      </w:pPr>
      <w:r>
        <w:rPr>
          <w:b/>
        </w:rPr>
        <w:t>4 Byggan</w:t>
      </w:r>
      <w:r w:rsidR="00B62F8D">
        <w:rPr>
          <w:b/>
        </w:rPr>
        <w:t>det funkar inte Vad göra?</w:t>
      </w:r>
    </w:p>
    <w:p w:rsidR="00653B4C" w:rsidRDefault="00B62F8D" w:rsidP="00B62F8D">
      <w:r>
        <w:t xml:space="preserve">Här berättade </w:t>
      </w:r>
      <w:r w:rsidR="00A05241" w:rsidRPr="00A05241">
        <w:rPr>
          <w:i/>
        </w:rPr>
        <w:t>Ulf Johannisson</w:t>
      </w:r>
      <w:r>
        <w:t xml:space="preserve"> om den bristande konkurrensen, med fåtalsdominans inom fastighet, bygg, arkitektkontor</w:t>
      </w:r>
      <w:r w:rsidR="00A05241">
        <w:t>,</w:t>
      </w:r>
      <w:r>
        <w:t xml:space="preserve"> mm. Staten och staden behöver verka för konkurrens, ta bort hinder och ställa tydligare krav. </w:t>
      </w:r>
    </w:p>
    <w:p w:rsidR="00B62F8D" w:rsidRDefault="00653B4C" w:rsidP="00B62F8D">
      <w:r>
        <w:t>Regeringen</w:t>
      </w:r>
      <w:r w:rsidR="00B62F8D">
        <w:t xml:space="preserve"> har levererat ett bra förslag </w:t>
      </w:r>
      <w:r>
        <w:t>om</w:t>
      </w:r>
      <w:r w:rsidR="00B62F8D">
        <w:t xml:space="preserve"> tydligare </w:t>
      </w:r>
      <w:r>
        <w:t>krav i områdesplaner (stadsdelsvis</w:t>
      </w:r>
      <w:r w:rsidR="00B62F8D">
        <w:t xml:space="preserve">) </w:t>
      </w:r>
      <w:r w:rsidR="007C5FC7">
        <w:t>där</w:t>
      </w:r>
      <w:r w:rsidR="00B62F8D">
        <w:t xml:space="preserve"> </w:t>
      </w:r>
      <w:r>
        <w:t>staden</w:t>
      </w:r>
      <w:r w:rsidR="00B62F8D">
        <w:t xml:space="preserve"> </w:t>
      </w:r>
      <w:r>
        <w:t>ge</w:t>
      </w:r>
      <w:r w:rsidR="007C5FC7">
        <w:t>r</w:t>
      </w:r>
      <w:r w:rsidR="00B62F8D">
        <w:t xml:space="preserve"> </w:t>
      </w:r>
      <w:r>
        <w:t xml:space="preserve">generella och stabila </w:t>
      </w:r>
      <w:r w:rsidR="00B62F8D">
        <w:t>förutsättningar</w:t>
      </w:r>
      <w:r w:rsidR="00CE560D">
        <w:t>. Byggherreförslag som följer dessa bör drabbas av mindre klagomål. B</w:t>
      </w:r>
      <w:r w:rsidR="00B62F8D">
        <w:t xml:space="preserve">yggherrar </w:t>
      </w:r>
      <w:r w:rsidR="00CE560D">
        <w:t xml:space="preserve">ska </w:t>
      </w:r>
      <w:r>
        <w:t>kunna</w:t>
      </w:r>
      <w:r w:rsidR="00B62F8D">
        <w:t xml:space="preserve"> slippa de </w:t>
      </w:r>
      <w:r>
        <w:t xml:space="preserve">i många fall </w:t>
      </w:r>
      <w:r w:rsidR="00B62F8D">
        <w:t xml:space="preserve">tidsödande detaljplanerna. En fråga som har ställts är om staden har mod att ta initiativ till detta. Det tror jag, men </w:t>
      </w:r>
      <w:r>
        <w:t>vil</w:t>
      </w:r>
      <w:r w:rsidR="00CE560D">
        <w:t>l gärna l</w:t>
      </w:r>
      <w:r>
        <w:t>ägga</w:t>
      </w:r>
      <w:r w:rsidR="00B62F8D">
        <w:t xml:space="preserve"> </w:t>
      </w:r>
      <w:r w:rsidR="00CE560D">
        <w:t xml:space="preserve">till </w:t>
      </w:r>
      <w:r w:rsidR="00B62F8D">
        <w:t xml:space="preserve">de åtgärder som staden behöver vidta för ökad konkurrens mm, så att vi bygger för de 80 procenten i stället för de 20, som skett de senaste 60 åren – </w:t>
      </w:r>
      <w:r>
        <w:t xml:space="preserve">det behövs </w:t>
      </w:r>
      <w:r w:rsidR="00B62F8D">
        <w:t xml:space="preserve">ett </w:t>
      </w:r>
      <w:r w:rsidR="00B62F8D">
        <w:rPr>
          <w:i/>
          <w:iCs/>
        </w:rPr>
        <w:t>kulturskifte</w:t>
      </w:r>
      <w:r w:rsidR="00B62F8D">
        <w:t xml:space="preserve">. </w:t>
      </w:r>
    </w:p>
    <w:p w:rsidR="00B62F8D" w:rsidRPr="00B62F8D" w:rsidRDefault="00B62F8D" w:rsidP="00C55B20">
      <w:pPr>
        <w:rPr>
          <w:b/>
        </w:rPr>
      </w:pPr>
      <w:r w:rsidRPr="00B62F8D">
        <w:rPr>
          <w:b/>
        </w:rPr>
        <w:t>5 Vad gör staden</w:t>
      </w:r>
      <w:r>
        <w:rPr>
          <w:b/>
        </w:rPr>
        <w:t>?</w:t>
      </w:r>
    </w:p>
    <w:p w:rsidR="00EA5535" w:rsidRDefault="00EA5535" w:rsidP="00EA5535">
      <w:r>
        <w:rPr>
          <w:i/>
          <w:iCs/>
        </w:rPr>
        <w:t>Niklas Svensso</w:t>
      </w:r>
      <w:r w:rsidR="007C5FC7">
        <w:rPr>
          <w:i/>
          <w:iCs/>
        </w:rPr>
        <w:t>n,</w:t>
      </w:r>
      <w:r w:rsidR="00653B4C">
        <w:rPr>
          <w:i/>
          <w:iCs/>
        </w:rPr>
        <w:t xml:space="preserve"> </w:t>
      </w:r>
      <w:r w:rsidR="007C5FC7" w:rsidRPr="00696308">
        <w:rPr>
          <w:iCs/>
        </w:rPr>
        <w:t>bitr. stadsbyggnadsdirektör,</w:t>
      </w:r>
      <w:r w:rsidR="007C5FC7">
        <w:rPr>
          <w:i/>
          <w:iCs/>
        </w:rPr>
        <w:t xml:space="preserve"> </w:t>
      </w:r>
      <w:r>
        <w:t>tycker också att förslaget om ändrad planprocess är bra. Han kunde berätta om lovande insatser: Staden arbetar med att utveckla samrådsmodeller. Man tar fram styrdok</w:t>
      </w:r>
      <w:r w:rsidR="007C5FC7">
        <w:t xml:space="preserve">ument som </w:t>
      </w:r>
      <w:r w:rsidR="004B6CB5">
        <w:t xml:space="preserve">Den gröna promenadstaden, Farmkomlighetsstrategi, Företagsområden i </w:t>
      </w:r>
      <w:r w:rsidR="004B6CB5">
        <w:lastRenderedPageBreak/>
        <w:t xml:space="preserve">särklass och </w:t>
      </w:r>
      <w:r w:rsidR="007C5FC7">
        <w:t xml:space="preserve">Arkitektur Stockholm (UJ: </w:t>
      </w:r>
      <w:r w:rsidR="004B6CB5">
        <w:t>Den sistnämnda</w:t>
      </w:r>
      <w:r>
        <w:t xml:space="preserve"> kanske kan få ökad genomslagskraft med områdesplanernas förtydliganden?)</w:t>
      </w:r>
      <w:r w:rsidR="004B6CB5">
        <w:t xml:space="preserve">. </w:t>
      </w:r>
      <w:r>
        <w:t>Niklas ska samordna 4 förvaltningar</w:t>
      </w:r>
      <w:r w:rsidR="007C5FC7">
        <w:t>s arbete med</w:t>
      </w:r>
      <w:r>
        <w:t xml:space="preserve"> att se var potentialen finns att bygga 100 tusen nya bostäder till år 2030. Man vill </w:t>
      </w:r>
      <w:r>
        <w:rPr>
          <w:i/>
          <w:iCs/>
        </w:rPr>
        <w:t>omvandla</w:t>
      </w:r>
      <w:r>
        <w:t xml:space="preserve"> </w:t>
      </w:r>
      <w:r w:rsidR="007C5FC7">
        <w:t xml:space="preserve">ett </w:t>
      </w:r>
      <w:r>
        <w:t xml:space="preserve">dussin förorter i stället för att bygga litet överallt. Samtidigt framhöll han förorters </w:t>
      </w:r>
      <w:r w:rsidR="00653B4C">
        <w:t>’styva</w:t>
      </w:r>
      <w:r>
        <w:t xml:space="preserve"> struktur</w:t>
      </w:r>
      <w:r w:rsidR="00C43301">
        <w:t>er</w:t>
      </w:r>
      <w:r w:rsidR="00653B4C">
        <w:t>’</w:t>
      </w:r>
      <w:r>
        <w:t xml:space="preserve"> som en svårighet för förtätning</w:t>
      </w:r>
      <w:r w:rsidR="00653B4C">
        <w:t>ar</w:t>
      </w:r>
      <w:r>
        <w:t xml:space="preserve">. </w:t>
      </w:r>
    </w:p>
    <w:p w:rsidR="00866646" w:rsidRDefault="00EA5535" w:rsidP="00EA5535">
      <w:pPr>
        <w:rPr>
          <w:i/>
          <w:iCs/>
        </w:rPr>
      </w:pPr>
      <w:r>
        <w:rPr>
          <w:b/>
          <w:iCs/>
        </w:rPr>
        <w:t>6 Planer och marknad</w:t>
      </w:r>
      <w:r>
        <w:rPr>
          <w:i/>
          <w:iCs/>
        </w:rPr>
        <w:t xml:space="preserve"> </w:t>
      </w:r>
    </w:p>
    <w:p w:rsidR="00EA5535" w:rsidRPr="00EC5597" w:rsidRDefault="00EA5535" w:rsidP="00EA5535">
      <w:pPr>
        <w:rPr>
          <w:b/>
          <w:iCs/>
        </w:rPr>
      </w:pPr>
      <w:bookmarkStart w:id="0" w:name="_GoBack"/>
      <w:bookmarkEnd w:id="0"/>
      <w:r>
        <w:rPr>
          <w:i/>
          <w:iCs/>
        </w:rPr>
        <w:t>Torbjörn Einarsson</w:t>
      </w:r>
      <w:r w:rsidR="00EC5597">
        <w:rPr>
          <w:i/>
          <w:iCs/>
        </w:rPr>
        <w:t xml:space="preserve"> från Arken Arkitekter AB</w:t>
      </w:r>
      <w:r>
        <w:t xml:space="preserve"> visade exempel på hur man</w:t>
      </w:r>
      <w:r w:rsidR="00EC5597">
        <w:t xml:space="preserve"> kan</w:t>
      </w:r>
      <w:r>
        <w:t xml:space="preserve"> få in en många n</w:t>
      </w:r>
      <w:r w:rsidR="007C5FC7">
        <w:t>ya hus i dessa</w:t>
      </w:r>
      <w:r w:rsidR="009236E0">
        <w:t xml:space="preserve"> </w:t>
      </w:r>
      <w:r>
        <w:t>strukturer. Han visade också en hundrafalt prövad metodik</w:t>
      </w:r>
      <w:r w:rsidR="00EC5597">
        <w:t>, STEP,</w:t>
      </w:r>
      <w:r>
        <w:t xml:space="preserve"> för att riktigt tidigt involvera allmänhet och intressenter i konkret</w:t>
      </w:r>
      <w:r w:rsidR="00EC5597">
        <w:t>a</w:t>
      </w:r>
      <w:r>
        <w:t xml:space="preserve"> </w:t>
      </w:r>
      <w:r w:rsidR="00EC5597">
        <w:t>kompletteringar</w:t>
      </w:r>
      <w:r>
        <w:t xml:space="preserve"> av </w:t>
      </w:r>
      <w:r w:rsidR="00EC5597">
        <w:t>sina kvarter eller</w:t>
      </w:r>
      <w:r>
        <w:t xml:space="preserve"> hela </w:t>
      </w:r>
      <w:r w:rsidR="00EC5597">
        <w:t>stadsdelar</w:t>
      </w:r>
      <w:r>
        <w:t xml:space="preserve">, genom att </w:t>
      </w:r>
      <w:r w:rsidR="00EC5597">
        <w:t>hitta samsyn om</w:t>
      </w:r>
      <w:r>
        <w:t xml:space="preserve"> </w:t>
      </w:r>
      <w:r w:rsidR="00EC5597">
        <w:t xml:space="preserve">vad det är för slags </w:t>
      </w:r>
      <w:r>
        <w:t>stadstyper</w:t>
      </w:r>
      <w:r w:rsidR="00EC5597">
        <w:t xml:space="preserve"> man vill se mer av. En värderos fungerar som </w:t>
      </w:r>
      <w:r>
        <w:t>check-list</w:t>
      </w:r>
      <w:r w:rsidR="00EC5597">
        <w:t>a på att man får med sig bredden av viktiga aspekter –</w:t>
      </w:r>
      <w:r w:rsidR="0042222E">
        <w:t xml:space="preserve"> både ”</w:t>
      </w:r>
      <w:r w:rsidR="00EC5597">
        <w:t xml:space="preserve">vad </w:t>
      </w:r>
      <w:proofErr w:type="gramStart"/>
      <w:r w:rsidR="00EC5597">
        <w:t>vill</w:t>
      </w:r>
      <w:proofErr w:type="gramEnd"/>
      <w:r w:rsidR="00EC5597">
        <w:t xml:space="preserve"> vi” </w:t>
      </w:r>
      <w:r w:rsidR="007C5FC7">
        <w:t>och ”vad bör vi”. Arbetet sker hands-on</w:t>
      </w:r>
      <w:r w:rsidR="0042222E">
        <w:t xml:space="preserve"> med modellklossar på flygfoton, gärna i grupperingar som trott sig tycka väldigt olika, men med den här metoden brukar finna varianter av ”vinn-vinn-lösningar”. </w:t>
      </w:r>
      <w:r>
        <w:t xml:space="preserve"> Flera deltagare uttryckte önskemål om att få pröva på detta. </w:t>
      </w:r>
    </w:p>
    <w:p w:rsidR="00C55B20" w:rsidRPr="00EA5535" w:rsidRDefault="00EA5535" w:rsidP="00C55B20">
      <w:pPr>
        <w:rPr>
          <w:b/>
          <w:bCs/>
        </w:rPr>
      </w:pPr>
      <w:r>
        <w:rPr>
          <w:b/>
          <w:bCs/>
        </w:rPr>
        <w:t>Sammanfattning</w:t>
      </w:r>
    </w:p>
    <w:p w:rsidR="00C55B20" w:rsidRDefault="00C55B20" w:rsidP="00C55B20">
      <w:r>
        <w:t>Ett mastigt pro</w:t>
      </w:r>
      <w:r w:rsidR="0042222E">
        <w:t>gram, men det var just meningen:</w:t>
      </w:r>
      <w:r>
        <w:t xml:space="preserve"> att </w:t>
      </w:r>
      <w:r w:rsidR="009236E0">
        <w:t>ge</w:t>
      </w:r>
      <w:r>
        <w:t xml:space="preserve"> en </w:t>
      </w:r>
      <w:r w:rsidR="0042222E">
        <w:t>in</w:t>
      </w:r>
      <w:r>
        <w:t xml:space="preserve">blick </w:t>
      </w:r>
      <w:r w:rsidR="0042222E">
        <w:t>i</w:t>
      </w:r>
      <w:r>
        <w:t xml:space="preserve"> hela det komplicerade</w:t>
      </w:r>
      <w:r w:rsidR="009236E0">
        <w:t xml:space="preserve"> </w:t>
      </w:r>
      <w:r>
        <w:t>stadsbyggnadssystemet - så att man kan förstå varför det byggs för litet</w:t>
      </w:r>
      <w:r w:rsidR="009236E0">
        <w:t xml:space="preserve">, </w:t>
      </w:r>
      <w:r>
        <w:t xml:space="preserve">och inte som folk vill - och </w:t>
      </w:r>
      <w:r w:rsidR="0042222E">
        <w:t xml:space="preserve">så att man kan få </w:t>
      </w:r>
      <w:r>
        <w:t>se möjligheter och vägar till ett</w:t>
      </w:r>
      <w:r w:rsidR="0042222E">
        <w:t xml:space="preserve"> mer</w:t>
      </w:r>
      <w:r>
        <w:t xml:space="preserve"> fungerande system. </w:t>
      </w:r>
    </w:p>
    <w:p w:rsidR="00C55B20" w:rsidRDefault="00C55B20" w:rsidP="00C55B20">
      <w:r>
        <w:t>Tack igen, alla medverkande och alla deltagare för visat intresse och alla bra frågor och synpunkter!</w:t>
      </w:r>
    </w:p>
    <w:p w:rsidR="00EA5535" w:rsidRPr="00EA5535" w:rsidRDefault="00EA5535" w:rsidP="00C55B20">
      <w:pPr>
        <w:rPr>
          <w:b/>
        </w:rPr>
      </w:pPr>
      <w:r w:rsidRPr="00EA5535">
        <w:rPr>
          <w:b/>
        </w:rPr>
        <w:t>Juni 2013</w:t>
      </w:r>
    </w:p>
    <w:p w:rsidR="00C55B20" w:rsidRDefault="00C55B20" w:rsidP="00C55B20">
      <w:r>
        <w:t>Ulf</w:t>
      </w:r>
      <w:r w:rsidR="00EA5535">
        <w:t xml:space="preserve"> Johannisson</w:t>
      </w:r>
    </w:p>
    <w:p w:rsidR="009236E0" w:rsidRDefault="009236E0" w:rsidP="00C55B20"/>
    <w:p w:rsidR="00C55B20" w:rsidRDefault="00C55B20"/>
    <w:sectPr w:rsidR="00C5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CCC"/>
    <w:multiLevelType w:val="hybridMultilevel"/>
    <w:tmpl w:val="2DE86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20"/>
    <w:rsid w:val="00190BCC"/>
    <w:rsid w:val="00337662"/>
    <w:rsid w:val="0042222E"/>
    <w:rsid w:val="004B6CB5"/>
    <w:rsid w:val="004F7491"/>
    <w:rsid w:val="00653B4C"/>
    <w:rsid w:val="00696308"/>
    <w:rsid w:val="006B4B36"/>
    <w:rsid w:val="006D4F9D"/>
    <w:rsid w:val="007C5FC7"/>
    <w:rsid w:val="007E148A"/>
    <w:rsid w:val="00813621"/>
    <w:rsid w:val="00866646"/>
    <w:rsid w:val="00917EC9"/>
    <w:rsid w:val="009236E0"/>
    <w:rsid w:val="00A05241"/>
    <w:rsid w:val="00B25C26"/>
    <w:rsid w:val="00B62F8D"/>
    <w:rsid w:val="00B73135"/>
    <w:rsid w:val="00BB0F4B"/>
    <w:rsid w:val="00BF2BF2"/>
    <w:rsid w:val="00C43301"/>
    <w:rsid w:val="00C55B20"/>
    <w:rsid w:val="00CE560D"/>
    <w:rsid w:val="00E71EA4"/>
    <w:rsid w:val="00EA5535"/>
    <w:rsid w:val="00E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0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0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881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Johannisson</dc:creator>
  <cp:lastModifiedBy>Ulf Johannisson</cp:lastModifiedBy>
  <cp:revision>10</cp:revision>
  <dcterms:created xsi:type="dcterms:W3CDTF">2013-06-30T16:54:00Z</dcterms:created>
  <dcterms:modified xsi:type="dcterms:W3CDTF">2013-07-01T19:28:00Z</dcterms:modified>
</cp:coreProperties>
</file>