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C38" w:rsidRDefault="00AD3C38" w:rsidP="00AD3C38">
      <w:pPr>
        <w:pStyle w:val="Rubrik1"/>
      </w:pPr>
      <w:r>
        <w:t>Akut läge för Stockholms arkitektur</w:t>
      </w:r>
    </w:p>
    <w:p w:rsidR="00AD3C38" w:rsidRDefault="00AD3C38" w:rsidP="00AD3C38">
      <w:r>
        <w:t>Stadsbyggnadsnätverket</w:t>
      </w:r>
      <w:r w:rsidR="0070707B">
        <w:t>s</w:t>
      </w:r>
      <w:r>
        <w:t xml:space="preserve"> Nyhetsbrev </w:t>
      </w:r>
      <w:r>
        <w:t>160614</w:t>
      </w:r>
    </w:p>
    <w:p w:rsidR="00AD3C38" w:rsidRDefault="00AD3C38" w:rsidP="00AD3C38">
      <w:pPr>
        <w:rPr>
          <w:i/>
          <w:iCs/>
        </w:rPr>
      </w:pPr>
      <w:r>
        <w:rPr>
          <w:i/>
          <w:iCs/>
        </w:rPr>
        <w:t xml:space="preserve">Hej! </w:t>
      </w:r>
      <w:r>
        <w:rPr>
          <w:i/>
          <w:iCs/>
        </w:rPr>
        <w:t>Läget är akut för</w:t>
      </w:r>
      <w:r>
        <w:t xml:space="preserve"> </w:t>
      </w:r>
      <w:r>
        <w:rPr>
          <w:i/>
          <w:iCs/>
        </w:rPr>
        <w:t>Riksintresset Stockholm innerstad med Djurgården. Det man menar när man säger:</w:t>
      </w:r>
      <w:r>
        <w:t xml:space="preserve"> </w:t>
      </w:r>
      <w:r>
        <w:rPr>
          <w:i/>
          <w:iCs/>
        </w:rPr>
        <w:t>Stockholm är en av världens vackraste städer.</w:t>
      </w:r>
    </w:p>
    <w:p w:rsidR="00AD3C38" w:rsidRDefault="00AD3C38" w:rsidP="00AD3C38">
      <w:pPr>
        <w:rPr>
          <w:b/>
          <w:bCs/>
          <w:i/>
          <w:iCs/>
          <w:color w:val="00B050"/>
        </w:rPr>
      </w:pPr>
      <w:r>
        <w:rPr>
          <w:b/>
          <w:bCs/>
          <w:i/>
          <w:iCs/>
          <w:color w:val="00B050"/>
        </w:rPr>
        <w:t>NOBEL CENTER</w:t>
      </w:r>
    </w:p>
    <w:p w:rsidR="00AD3C38" w:rsidRDefault="00AD3C38" w:rsidP="00AD3C38">
      <w:pPr>
        <w:rPr>
          <w:b/>
          <w:bCs/>
        </w:rPr>
      </w:pPr>
      <w:r>
        <w:rPr>
          <w:b/>
          <w:bCs/>
        </w:rPr>
        <w:t xml:space="preserve">SvD i dag, folkförakt från Nobelhuset AB:s styrelse </w:t>
      </w:r>
      <w:hyperlink r:id="rId6" w:history="1">
        <w:r>
          <w:rPr>
            <w:rStyle w:val="Hyperlnk"/>
          </w:rPr>
          <w:t>http://www.svd.se/nobel-center-far-inte-forhalas-mer/om/nobelcentret</w:t>
        </w:r>
      </w:hyperlink>
      <w:r>
        <w:rPr>
          <w:b/>
          <w:bCs/>
        </w:rPr>
        <w:t xml:space="preserve"> </w:t>
      </w:r>
    </w:p>
    <w:p w:rsidR="00AD3C38" w:rsidRDefault="00AD3C38" w:rsidP="00AD3C38">
      <w:pPr>
        <w:pStyle w:val="Liststycke"/>
        <w:numPr>
          <w:ilvl w:val="0"/>
          <w:numId w:val="1"/>
        </w:numPr>
        <w:rPr>
          <w:b/>
          <w:bCs/>
        </w:rPr>
      </w:pPr>
      <w:r>
        <w:t>”Förtryckta formulär”</w:t>
      </w:r>
      <w:r>
        <w:rPr>
          <w:b/>
          <w:bCs/>
        </w:rPr>
        <w:t xml:space="preserve"> </w:t>
      </w:r>
      <w:r>
        <w:t xml:space="preserve">för kommunalbesvär skulle göra dessa mindre betydelsefulla. Det som har gjorts är att ge människor som inte vet riktigt hur man skriver möjlighet att göra det de vill, ett stöd för demokratin! Dessutom var det inte förtryckt utan dokument som man kunde ändra. Med denna desinformation försöker </w:t>
      </w:r>
      <w:proofErr w:type="spellStart"/>
      <w:r>
        <w:t>Anell</w:t>
      </w:r>
      <w:proofErr w:type="spellEnd"/>
      <w:r>
        <w:t xml:space="preserve"> få det till att detta inte är en massrörelse. Det är folkförakt.</w:t>
      </w:r>
    </w:p>
    <w:p w:rsidR="00AD3C38" w:rsidRDefault="00AD3C38" w:rsidP="00AD3C38">
      <w:pPr>
        <w:pStyle w:val="Liststycke"/>
        <w:numPr>
          <w:ilvl w:val="0"/>
          <w:numId w:val="1"/>
        </w:numPr>
        <w:spacing w:after="0" w:line="240" w:lineRule="auto"/>
      </w:pPr>
      <w:r>
        <w:t xml:space="preserve">De organisationer som har skickat samrådsskrivelser har tillsammans sexsiffrigt medlemsantal. </w:t>
      </w:r>
      <w:proofErr w:type="spellStart"/>
      <w:r>
        <w:t>Facebookgruppen</w:t>
      </w:r>
      <w:proofErr w:type="spellEnd"/>
      <w:r>
        <w:t xml:space="preserve"> Bevara Blasieholmen – stoppa nobelbygget har mer än 10000 medlemmar. Den senaste demonstrationen lockade mer än 2000 personer på demonstration, dessutom 3 tidigare demonstrationer. Antalet samrådsskrivelser var mycket stort. När dessa antal jämförs med vad som har förekommit tidigare är detta bland de allra största folkliga motstånden. Summa: det är så mycket massrörelse det kan bli!! </w:t>
      </w:r>
      <w:proofErr w:type="spellStart"/>
      <w:r>
        <w:t>Anell</w:t>
      </w:r>
      <w:proofErr w:type="spellEnd"/>
      <w:r>
        <w:t xml:space="preserve"> försöker förminska detta - vilseledande!</w:t>
      </w:r>
    </w:p>
    <w:p w:rsidR="00AD3C38" w:rsidRDefault="00AD3C38" w:rsidP="00AD3C38">
      <w:pPr>
        <w:pStyle w:val="Ingetavstnd"/>
      </w:pPr>
    </w:p>
    <w:p w:rsidR="00AD3C38" w:rsidRDefault="00AD3C38" w:rsidP="00AD3C38">
      <w:pPr>
        <w:rPr>
          <w:b/>
          <w:bCs/>
        </w:rPr>
      </w:pPr>
      <w:proofErr w:type="spellStart"/>
      <w:r>
        <w:rPr>
          <w:b/>
          <w:bCs/>
        </w:rPr>
        <w:t>Anell</w:t>
      </w:r>
      <w:proofErr w:type="spellEnd"/>
      <w:r>
        <w:rPr>
          <w:b/>
          <w:bCs/>
        </w:rPr>
        <w:t xml:space="preserve"> skriver i artikeln om att vilseleda människor. Så här vilseleder han:</w:t>
      </w:r>
    </w:p>
    <w:p w:rsidR="00AD3C38" w:rsidRDefault="00AD3C38" w:rsidP="00AD3C38">
      <w:pPr>
        <w:pStyle w:val="Liststycke"/>
        <w:numPr>
          <w:ilvl w:val="0"/>
          <w:numId w:val="2"/>
        </w:numPr>
        <w:rPr>
          <w:b/>
          <w:bCs/>
        </w:rPr>
      </w:pPr>
      <w:r>
        <w:t>Nobel C blir en</w:t>
      </w:r>
      <w:r>
        <w:rPr>
          <w:b/>
          <w:bCs/>
        </w:rPr>
        <w:t xml:space="preserve"> </w:t>
      </w:r>
      <w:r>
        <w:t xml:space="preserve">publik, vetenskaplig mm arena för Nobel Center – det kräver inte placering på Blasieholmen. Det skulle troligen bli bättre i Vetenskapsstaden genom kontinuerlig samverkan med forskare och studenter ”vägg i vägg”. </w:t>
      </w:r>
    </w:p>
    <w:p w:rsidR="00AD3C38" w:rsidRDefault="00AD3C38" w:rsidP="00AD3C38">
      <w:pPr>
        <w:pStyle w:val="Liststycke"/>
        <w:numPr>
          <w:ilvl w:val="0"/>
          <w:numId w:val="2"/>
        </w:numPr>
        <w:spacing w:after="0" w:line="240" w:lineRule="auto"/>
      </w:pPr>
      <w:r>
        <w:t>Stockholmarna får en ny park på en plats som ingen stockholmare i dag frivilligt besöker. Det kan man få utan Nobel Center för småpengar relativt sett, och mycket snabbare.</w:t>
      </w:r>
    </w:p>
    <w:p w:rsidR="00AD3C38" w:rsidRDefault="00AD3C38" w:rsidP="00AD3C38">
      <w:pPr>
        <w:pStyle w:val="Liststycke"/>
        <w:numPr>
          <w:ilvl w:val="0"/>
          <w:numId w:val="2"/>
        </w:numPr>
        <w:spacing w:after="0" w:line="240" w:lineRule="auto"/>
      </w:pPr>
      <w:r>
        <w:t xml:space="preserve">Hög arkitektonisk kvalitet utan att sätta det i samband med Riksintresset Stockholms innerstad </w:t>
      </w:r>
    </w:p>
    <w:p w:rsidR="00AD3C38" w:rsidRDefault="00AD3C38" w:rsidP="00AD3C38">
      <w:pPr>
        <w:pStyle w:val="Liststycke"/>
        <w:numPr>
          <w:ilvl w:val="0"/>
          <w:numId w:val="2"/>
        </w:numPr>
        <w:spacing w:after="0" w:line="240" w:lineRule="auto"/>
      </w:pPr>
      <w:r>
        <w:t>Förslaget har väl genomarbetade lösningar. Men trafiken har inte lösts, Blasieholmen är helt enkelt för trång. Förstörelsen av Riksintresset Stockholms innerstad är väl genomarbetad – för att sedan tonas ned.</w:t>
      </w:r>
    </w:p>
    <w:p w:rsidR="00AD3C38" w:rsidRDefault="00AD3C38" w:rsidP="00AD3C38">
      <w:pPr>
        <w:pStyle w:val="Liststycke"/>
        <w:numPr>
          <w:ilvl w:val="0"/>
          <w:numId w:val="2"/>
        </w:numPr>
        <w:spacing w:after="0" w:line="240" w:lineRule="auto"/>
        <w:rPr>
          <w:b/>
          <w:bCs/>
          <w:i/>
          <w:iCs/>
        </w:rPr>
      </w:pPr>
      <w:r>
        <w:rPr>
          <w:b/>
          <w:bCs/>
          <w:i/>
          <w:iCs/>
        </w:rPr>
        <w:t>Skrivelser från organisationerna innehåller seriös och noggrann analys av fakta.</w:t>
      </w:r>
    </w:p>
    <w:p w:rsidR="00AD3C38" w:rsidRDefault="00AD3C38" w:rsidP="00AD3C38">
      <w:pPr>
        <w:pStyle w:val="Ingetavstnd"/>
      </w:pPr>
    </w:p>
    <w:p w:rsidR="00AD3C38" w:rsidRDefault="00AD3C38" w:rsidP="00AD3C38">
      <w:pPr>
        <w:rPr>
          <w:b/>
          <w:bCs/>
          <w:i/>
          <w:iCs/>
          <w:color w:val="00B050"/>
        </w:rPr>
      </w:pPr>
      <w:r>
        <w:rPr>
          <w:b/>
          <w:bCs/>
          <w:i/>
          <w:iCs/>
          <w:color w:val="00B050"/>
        </w:rPr>
        <w:t xml:space="preserve">STOPPA RIVNINGEN AV ASTORIAFLYGELN! </w:t>
      </w:r>
    </w:p>
    <w:p w:rsidR="00AD3C38" w:rsidRDefault="00AD3C38" w:rsidP="00AD3C38">
      <w:r>
        <w:t xml:space="preserve">Den vackra Astroriaflygeln på Nybrogatan i Stockholm ska rivas för att ge plats åt ännu en modernistisk låda. Humlegården AB, ett helägt dotterföretag till Länsförsäkringar AB, står som ägare för Astoriaflygeln. </w:t>
      </w:r>
      <w:hyperlink r:id="rId7" w:history="1">
        <w:r>
          <w:rPr>
            <w:rStyle w:val="Hyperlnk"/>
          </w:rPr>
          <w:t>https://www.facebook.com/rsrc.php/v2/y4/r/-PAXP-deijE.</w:t>
        </w:r>
        <w:proofErr w:type="gramStart"/>
        <w:r>
          <w:rPr>
            <w:rStyle w:val="Hyperlnk"/>
          </w:rPr>
          <w:t>gif</w:t>
        </w:r>
      </w:hyperlink>
      <w:r>
        <w:t>  Bildspel</w:t>
      </w:r>
      <w:proofErr w:type="gramEnd"/>
      <w:r>
        <w:t xml:space="preserve"> </w:t>
      </w:r>
      <w:hyperlink r:id="rId8" w:history="1">
        <w:r>
          <w:rPr>
            <w:rStyle w:val="Hyperlnk"/>
          </w:rPr>
          <w:t>https://www.facebook.com/groups/Arkitekturupproret/permalink/1031680333589910/</w:t>
        </w:r>
      </w:hyperlink>
    </w:p>
    <w:p w:rsidR="00AD3C38" w:rsidRDefault="00AD3C38" w:rsidP="00AD3C38">
      <w:pPr>
        <w:pStyle w:val="Liststycke"/>
        <w:numPr>
          <w:ilvl w:val="0"/>
          <w:numId w:val="3"/>
        </w:numPr>
        <w:rPr>
          <w:sz w:val="19"/>
          <w:szCs w:val="19"/>
        </w:rPr>
      </w:pPr>
      <w:r>
        <w:rPr>
          <w:b/>
          <w:bCs/>
          <w:color w:val="FF0000"/>
        </w:rPr>
        <w:t>Demonstration vid Astoria den 22/6 kl. 18-19</w:t>
      </w:r>
      <w:r>
        <w:t xml:space="preserve">, kontakta </w:t>
      </w:r>
      <w:hyperlink r:id="rId9" w:history="1">
        <w:r>
          <w:rPr>
            <w:rStyle w:val="Hyperlnk"/>
          </w:rPr>
          <w:t>carl-fredrik.paleus@hotmail.com</w:t>
        </w:r>
      </w:hyperlink>
      <w:r>
        <w:t xml:space="preserve"> så att han vet hur många som kommer. </w:t>
      </w:r>
    </w:p>
    <w:p w:rsidR="00AD3C38" w:rsidRDefault="00AD3C38" w:rsidP="00AD3C38">
      <w:pPr>
        <w:pStyle w:val="Liststycke"/>
        <w:numPr>
          <w:ilvl w:val="0"/>
          <w:numId w:val="3"/>
        </w:numPr>
        <w:rPr>
          <w:sz w:val="19"/>
          <w:szCs w:val="19"/>
        </w:rPr>
      </w:pPr>
      <w:r>
        <w:rPr>
          <w:b/>
          <w:bCs/>
        </w:rPr>
        <w:lastRenderedPageBreak/>
        <w:t>Maila till ledningen i Länsförsäkringar:</w:t>
      </w:r>
      <w:r>
        <w:rPr>
          <w:sz w:val="19"/>
          <w:szCs w:val="19"/>
        </w:rPr>
        <w:t xml:space="preserve"> </w:t>
      </w:r>
      <w:hyperlink r:id="rId10" w:history="1">
        <w:r>
          <w:rPr>
            <w:rStyle w:val="Hyperlnk"/>
          </w:rPr>
          <w:t>sten.duner@lansforsakringar.se</w:t>
        </w:r>
      </w:hyperlink>
      <w:r>
        <w:rPr>
          <w:sz w:val="19"/>
          <w:szCs w:val="19"/>
        </w:rPr>
        <w:br/>
      </w:r>
      <w:proofErr w:type="spellStart"/>
      <w:r>
        <w:t>Rudbert</w:t>
      </w:r>
      <w:proofErr w:type="spellEnd"/>
      <w:r>
        <w:t xml:space="preserve"> Per-Arne</w:t>
      </w:r>
      <w:r>
        <w:rPr>
          <w:sz w:val="19"/>
          <w:szCs w:val="19"/>
        </w:rPr>
        <w:t xml:space="preserve"> </w:t>
      </w:r>
      <w:hyperlink r:id="rId11" w:history="1">
        <w:r>
          <w:rPr>
            <w:rStyle w:val="Hyperlnk"/>
          </w:rPr>
          <w:t>per-arne.rudbert@humlegarden.se</w:t>
        </w:r>
      </w:hyperlink>
      <w:r>
        <w:rPr>
          <w:rStyle w:val="Hyperlnk"/>
        </w:rPr>
        <w:t xml:space="preserve">; </w:t>
      </w:r>
      <w:hyperlink r:id="rId12" w:history="1">
        <w:r>
          <w:rPr>
            <w:rStyle w:val="Hyperlnk"/>
          </w:rPr>
          <w:t>suzanne.burden@lansforsakringar.se</w:t>
        </w:r>
      </w:hyperlink>
      <w:r>
        <w:rPr>
          <w:sz w:val="19"/>
          <w:szCs w:val="19"/>
        </w:rPr>
        <w:t xml:space="preserve"> </w:t>
      </w:r>
      <w:r>
        <w:rPr>
          <w:sz w:val="19"/>
          <w:szCs w:val="19"/>
        </w:rPr>
        <w:br/>
      </w:r>
      <w:r>
        <w:t>Lidström Maria</w:t>
      </w:r>
      <w:r>
        <w:rPr>
          <w:sz w:val="19"/>
          <w:szCs w:val="19"/>
        </w:rPr>
        <w:t xml:space="preserve"> </w:t>
      </w:r>
      <w:hyperlink r:id="rId13" w:history="1">
        <w:r>
          <w:rPr>
            <w:rStyle w:val="Hyperlnk"/>
          </w:rPr>
          <w:t>maria.lidstrom@humlegarden.se</w:t>
        </w:r>
      </w:hyperlink>
      <w:r>
        <w:rPr>
          <w:sz w:val="19"/>
          <w:szCs w:val="19"/>
        </w:rPr>
        <w:t xml:space="preserve"> </w:t>
      </w:r>
    </w:p>
    <w:p w:rsidR="00AD3C38" w:rsidRDefault="00AD3C38" w:rsidP="00AD3C38">
      <w:pPr>
        <w:pStyle w:val="Liststycke"/>
        <w:numPr>
          <w:ilvl w:val="0"/>
          <w:numId w:val="3"/>
        </w:numPr>
      </w:pPr>
      <w:r>
        <w:rPr>
          <w:b/>
          <w:bCs/>
        </w:rPr>
        <w:t xml:space="preserve">Gå med i </w:t>
      </w:r>
      <w:proofErr w:type="spellStart"/>
      <w:r>
        <w:rPr>
          <w:b/>
          <w:bCs/>
        </w:rPr>
        <w:t>Facebook</w:t>
      </w:r>
      <w:proofErr w:type="spellEnd"/>
      <w:r>
        <w:rPr>
          <w:b/>
          <w:bCs/>
        </w:rPr>
        <w:t>-gruppen "Stoppa rivningen av 1800-talshuset på Nybrogatan".</w:t>
      </w:r>
      <w:r>
        <w:t xml:space="preserve"> </w:t>
      </w:r>
      <w:hyperlink r:id="rId14" w:history="1">
        <w:r>
          <w:rPr>
            <w:rStyle w:val="Hyperlnk"/>
          </w:rPr>
          <w:t>https</w:t>
        </w:r>
        <w:proofErr w:type="gramStart"/>
        <w:r>
          <w:rPr>
            <w:rStyle w:val="Hyperlnk"/>
          </w:rPr>
          <w:t>://</w:t>
        </w:r>
        <w:proofErr w:type="gramEnd"/>
        <w:r>
          <w:rPr>
            <w:rStyle w:val="Hyperlnk"/>
          </w:rPr>
          <w:t>www.facebook.com/Stoppa-rivningen-av-1800-talshus…/…</w:t>
        </w:r>
      </w:hyperlink>
    </w:p>
    <w:p w:rsidR="00AD3C38" w:rsidRDefault="00AD3C38" w:rsidP="00AD3C38">
      <w:pPr>
        <w:pStyle w:val="Normalwebb"/>
        <w:rPr>
          <w:rFonts w:ascii="Calibri" w:hAnsi="Calibri"/>
          <w:b/>
          <w:bCs/>
          <w:i/>
          <w:iCs/>
          <w:color w:val="00B050"/>
          <w:sz w:val="22"/>
          <w:szCs w:val="22"/>
          <w:lang w:eastAsia="en-US"/>
        </w:rPr>
      </w:pPr>
      <w:r>
        <w:rPr>
          <w:rFonts w:ascii="Calibri" w:hAnsi="Calibri"/>
          <w:b/>
          <w:bCs/>
          <w:i/>
          <w:iCs/>
          <w:color w:val="00B050"/>
          <w:sz w:val="22"/>
          <w:szCs w:val="22"/>
          <w:lang w:eastAsia="en-US"/>
        </w:rPr>
        <w:t>KULTUREN DÄR DETTA HÄNDER</w:t>
      </w:r>
    </w:p>
    <w:p w:rsidR="00AD3C38" w:rsidRDefault="00AD3C38" w:rsidP="00AD3C38">
      <w:pPr>
        <w:pStyle w:val="Normalwebb"/>
        <w:rPr>
          <w:rFonts w:ascii="Calibri" w:hAnsi="Calibri"/>
          <w:sz w:val="22"/>
          <w:szCs w:val="22"/>
          <w:lang w:eastAsia="en-US"/>
        </w:rPr>
      </w:pPr>
      <w:r>
        <w:rPr>
          <w:rFonts w:ascii="Calibri" w:hAnsi="Calibri"/>
          <w:b/>
          <w:bCs/>
          <w:sz w:val="22"/>
          <w:szCs w:val="22"/>
          <w:lang w:eastAsia="en-US"/>
        </w:rPr>
        <w:t xml:space="preserve">Rivningen av ”Stockholms vackraste hus” bildspel </w:t>
      </w:r>
      <w:hyperlink r:id="rId15" w:history="1">
        <w:r>
          <w:rPr>
            <w:rStyle w:val="Hyperlnk"/>
            <w:rFonts w:ascii="Calibri" w:hAnsi="Calibri"/>
            <w:sz w:val="22"/>
            <w:szCs w:val="22"/>
            <w:lang w:eastAsia="en-US"/>
          </w:rPr>
          <w:t>https://www.facebook.com/groups/Arkitekturupproret/permalink/1031680333589910/</w:t>
        </w:r>
      </w:hyperlink>
      <w:r>
        <w:rPr>
          <w:rStyle w:val="Hyperlnk"/>
          <w:rFonts w:ascii="Calibri" w:hAnsi="Calibri"/>
          <w:sz w:val="22"/>
          <w:szCs w:val="22"/>
          <w:lang w:eastAsia="en-US"/>
        </w:rPr>
        <w:t xml:space="preserve"> och artikel </w:t>
      </w:r>
      <w:hyperlink r:id="rId16" w:history="1">
        <w:r>
          <w:rPr>
            <w:rStyle w:val="Hyperlnk"/>
            <w:rFonts w:ascii="Calibri" w:hAnsi="Calibri"/>
            <w:sz w:val="22"/>
            <w:szCs w:val="22"/>
            <w:lang w:eastAsia="en-US"/>
          </w:rPr>
          <w:t>http://www.svd.se/stockholms-vackraste-hus-smulades-sonder-jag-grater</w:t>
        </w:r>
      </w:hyperlink>
      <w:r>
        <w:t xml:space="preserve"> </w:t>
      </w:r>
      <w:r>
        <w:rPr>
          <w:rFonts w:ascii="Calibri" w:hAnsi="Calibri"/>
          <w:sz w:val="22"/>
          <w:szCs w:val="22"/>
          <w:lang w:eastAsia="en-US"/>
        </w:rPr>
        <w:t>Stockholms vackraste hus revs Mycket har rivit sedan dess och mer är på gång. Vi måste kräva politiker som klarar av kvalitet och volym samtidigt. Kunskap finns att få.</w:t>
      </w:r>
    </w:p>
    <w:p w:rsidR="00AD3C38" w:rsidRDefault="00AD3C38" w:rsidP="00AD3C38">
      <w:pPr>
        <w:rPr>
          <w:rFonts w:ascii="Calibri" w:hAnsi="Calibri"/>
        </w:rPr>
      </w:pPr>
      <w:r>
        <w:rPr>
          <w:b/>
          <w:bCs/>
        </w:rPr>
        <w:t xml:space="preserve">Bildningens bro på väg att brista </w:t>
      </w:r>
      <w:hyperlink r:id="rId17" w:history="1">
        <w:r>
          <w:rPr>
            <w:rStyle w:val="Hyperlnk"/>
          </w:rPr>
          <w:t>http://www.svd.se/lanken-mellan-universitet-och-samhalle-riskerar-att-brytas</w:t>
        </w:r>
      </w:hyperlink>
      <w:r>
        <w:rPr>
          <w:b/>
          <w:bCs/>
        </w:rPr>
        <w:t xml:space="preserve"> </w:t>
      </w:r>
      <w:r>
        <w:t>Bildning handlar om det djup och den bredd i kunskaper om samhälle, kultur och vetenskap som behövs för att se t ex byggbesluten satta i ett sammanhang och kunna förmedla det till allmänheten.  Vad händer om politiker och byggherrar brister i bildning? Goda beslut kräver också mod att se förbi rop på kortsiktiga lösningar för att bevara det goda i ett samhälle och skapa ett bättre samhälle på lång sikt.</w:t>
      </w:r>
    </w:p>
    <w:p w:rsidR="00AD3C38" w:rsidRDefault="00AD3C38" w:rsidP="00AD3C38">
      <w:pPr>
        <w:rPr>
          <w:b/>
          <w:i/>
          <w:color w:val="00B050"/>
        </w:rPr>
      </w:pPr>
      <w:r>
        <w:rPr>
          <w:b/>
          <w:i/>
          <w:color w:val="00B050"/>
        </w:rPr>
        <w:t>För ett trivsamt och vackert Stockholm för alla</w:t>
      </w:r>
    </w:p>
    <w:p w:rsidR="00AD3C38" w:rsidRPr="00AD3C38" w:rsidRDefault="00AD3C38" w:rsidP="00AD3C38">
      <w:pPr>
        <w:rPr>
          <w:b/>
          <w:i/>
          <w:color w:val="00B050"/>
        </w:rPr>
      </w:pPr>
      <w:r>
        <w:rPr>
          <w:b/>
          <w:i/>
          <w:color w:val="00B050"/>
        </w:rPr>
        <w:t>Ulf Johannisson</w:t>
      </w:r>
    </w:p>
    <w:p w:rsidR="0070707B" w:rsidRDefault="0070707B">
      <w:r>
        <w:t xml:space="preserve">Stadsbyggnadsnätverket på </w:t>
      </w:r>
      <w:proofErr w:type="spellStart"/>
      <w:r>
        <w:t>facebook</w:t>
      </w:r>
      <w:proofErr w:type="spellEnd"/>
      <w:r>
        <w:t>,</w:t>
      </w:r>
    </w:p>
    <w:p w:rsidR="00301CB2" w:rsidRDefault="0070707B">
      <w:hyperlink r:id="rId18" w:history="1">
        <w:r w:rsidRPr="00832CA2">
          <w:rPr>
            <w:rStyle w:val="Hyperlnk"/>
          </w:rPr>
          <w:t>http://ulfjohannisson.se/hur-kan-stockholm-vaxa-med-kvalitet/</w:t>
        </w:r>
      </w:hyperlink>
      <w:r>
        <w:t xml:space="preserve"> </w:t>
      </w:r>
    </w:p>
    <w:p w:rsidR="0070707B" w:rsidRDefault="0070707B">
      <w:hyperlink r:id="rId19" w:history="1">
        <w:r w:rsidRPr="00832CA2">
          <w:rPr>
            <w:rStyle w:val="Hyperlnk"/>
          </w:rPr>
          <w:t>http://ulfjohannisson.se/blogg/</w:t>
        </w:r>
      </w:hyperlink>
      <w:r>
        <w:t xml:space="preserve"> </w:t>
      </w:r>
      <w:bookmarkStart w:id="0" w:name="_GoBack"/>
      <w:bookmarkEnd w:id="0"/>
    </w:p>
    <w:p w:rsidR="0070707B" w:rsidRDefault="0070707B"/>
    <w:sectPr w:rsidR="007070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602"/>
    <w:multiLevelType w:val="hybridMultilevel"/>
    <w:tmpl w:val="790887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2DB24B68"/>
    <w:multiLevelType w:val="hybridMultilevel"/>
    <w:tmpl w:val="4EDA80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653737B6"/>
    <w:multiLevelType w:val="hybridMultilevel"/>
    <w:tmpl w:val="F9E2E7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C38"/>
    <w:rsid w:val="00301CB2"/>
    <w:rsid w:val="0070707B"/>
    <w:rsid w:val="00AD3C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C38"/>
  </w:style>
  <w:style w:type="paragraph" w:styleId="Rubrik1">
    <w:name w:val="heading 1"/>
    <w:basedOn w:val="Normal"/>
    <w:next w:val="Normal"/>
    <w:link w:val="Rubrik1Char"/>
    <w:uiPriority w:val="9"/>
    <w:qFormat/>
    <w:rsid w:val="00AD3C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D3C38"/>
    <w:rPr>
      <w:color w:val="0000FF" w:themeColor="hyperlink"/>
      <w:u w:val="single"/>
    </w:rPr>
  </w:style>
  <w:style w:type="paragraph" w:styleId="Normalwebb">
    <w:name w:val="Normal (Web)"/>
    <w:basedOn w:val="Normal"/>
    <w:uiPriority w:val="99"/>
    <w:semiHidden/>
    <w:unhideWhenUsed/>
    <w:rsid w:val="00AD3C38"/>
    <w:pPr>
      <w:spacing w:before="100" w:beforeAutospacing="1" w:after="100" w:afterAutospacing="1" w:line="240" w:lineRule="auto"/>
    </w:pPr>
    <w:rPr>
      <w:rFonts w:ascii="Times New Roman" w:hAnsi="Times New Roman" w:cs="Times New Roman"/>
      <w:sz w:val="24"/>
      <w:szCs w:val="24"/>
      <w:lang w:eastAsia="sv-SE"/>
    </w:rPr>
  </w:style>
  <w:style w:type="paragraph" w:styleId="Liststycke">
    <w:name w:val="List Paragraph"/>
    <w:basedOn w:val="Normal"/>
    <w:uiPriority w:val="34"/>
    <w:qFormat/>
    <w:rsid w:val="00AD3C38"/>
    <w:pPr>
      <w:ind w:left="720"/>
      <w:contextualSpacing/>
    </w:pPr>
  </w:style>
  <w:style w:type="paragraph" w:styleId="Ingetavstnd">
    <w:name w:val="No Spacing"/>
    <w:uiPriority w:val="1"/>
    <w:qFormat/>
    <w:rsid w:val="00AD3C38"/>
    <w:pPr>
      <w:spacing w:after="0" w:line="240" w:lineRule="auto"/>
    </w:pPr>
  </w:style>
  <w:style w:type="character" w:customStyle="1" w:styleId="Rubrik1Char">
    <w:name w:val="Rubrik 1 Char"/>
    <w:basedOn w:val="Standardstycketeckensnitt"/>
    <w:link w:val="Rubrik1"/>
    <w:uiPriority w:val="9"/>
    <w:rsid w:val="00AD3C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C38"/>
  </w:style>
  <w:style w:type="paragraph" w:styleId="Rubrik1">
    <w:name w:val="heading 1"/>
    <w:basedOn w:val="Normal"/>
    <w:next w:val="Normal"/>
    <w:link w:val="Rubrik1Char"/>
    <w:uiPriority w:val="9"/>
    <w:qFormat/>
    <w:rsid w:val="00AD3C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D3C38"/>
    <w:rPr>
      <w:color w:val="0000FF" w:themeColor="hyperlink"/>
      <w:u w:val="single"/>
    </w:rPr>
  </w:style>
  <w:style w:type="paragraph" w:styleId="Normalwebb">
    <w:name w:val="Normal (Web)"/>
    <w:basedOn w:val="Normal"/>
    <w:uiPriority w:val="99"/>
    <w:semiHidden/>
    <w:unhideWhenUsed/>
    <w:rsid w:val="00AD3C38"/>
    <w:pPr>
      <w:spacing w:before="100" w:beforeAutospacing="1" w:after="100" w:afterAutospacing="1" w:line="240" w:lineRule="auto"/>
    </w:pPr>
    <w:rPr>
      <w:rFonts w:ascii="Times New Roman" w:hAnsi="Times New Roman" w:cs="Times New Roman"/>
      <w:sz w:val="24"/>
      <w:szCs w:val="24"/>
      <w:lang w:eastAsia="sv-SE"/>
    </w:rPr>
  </w:style>
  <w:style w:type="paragraph" w:styleId="Liststycke">
    <w:name w:val="List Paragraph"/>
    <w:basedOn w:val="Normal"/>
    <w:uiPriority w:val="34"/>
    <w:qFormat/>
    <w:rsid w:val="00AD3C38"/>
    <w:pPr>
      <w:ind w:left="720"/>
      <w:contextualSpacing/>
    </w:pPr>
  </w:style>
  <w:style w:type="paragraph" w:styleId="Ingetavstnd">
    <w:name w:val="No Spacing"/>
    <w:uiPriority w:val="1"/>
    <w:qFormat/>
    <w:rsid w:val="00AD3C38"/>
    <w:pPr>
      <w:spacing w:after="0" w:line="240" w:lineRule="auto"/>
    </w:pPr>
  </w:style>
  <w:style w:type="character" w:customStyle="1" w:styleId="Rubrik1Char">
    <w:name w:val="Rubrik 1 Char"/>
    <w:basedOn w:val="Standardstycketeckensnitt"/>
    <w:link w:val="Rubrik1"/>
    <w:uiPriority w:val="9"/>
    <w:rsid w:val="00AD3C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3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Arkitekturupproret/permalink/1031680333589910/" TargetMode="External"/><Relationship Id="rId13" Type="http://schemas.openxmlformats.org/officeDocument/2006/relationships/hyperlink" Target="mailto:maria.lidstrom@humlegarden.se" TargetMode="External"/><Relationship Id="rId18" Type="http://schemas.openxmlformats.org/officeDocument/2006/relationships/hyperlink" Target="http://ulfjohannisson.se/hur-kan-stockholm-vaxa-med-kvalite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facebook.com/rsrc.php/v2/y4/r/-PAXP-deijE.gif" TargetMode="External"/><Relationship Id="rId12" Type="http://schemas.openxmlformats.org/officeDocument/2006/relationships/hyperlink" Target="mailto:suzanne.burden@lansforsakringar.se" TargetMode="External"/><Relationship Id="rId17" Type="http://schemas.openxmlformats.org/officeDocument/2006/relationships/hyperlink" Target="http://www.svd.se/lanken-mellan-universitet-och-samhalle-riskerar-att-brytas" TargetMode="External"/><Relationship Id="rId2" Type="http://schemas.openxmlformats.org/officeDocument/2006/relationships/styles" Target="styles.xml"/><Relationship Id="rId16" Type="http://schemas.openxmlformats.org/officeDocument/2006/relationships/hyperlink" Target="http://www.svd.se/stockholms-vackraste-hus-smulades-sonder-jag-grat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vd.se/nobel-center-far-inte-forhalas-mer/om/nobelcentret" TargetMode="External"/><Relationship Id="rId11" Type="http://schemas.openxmlformats.org/officeDocument/2006/relationships/hyperlink" Target="mailto:per-arne.rudbert@humlegarden.se" TargetMode="External"/><Relationship Id="rId5" Type="http://schemas.openxmlformats.org/officeDocument/2006/relationships/webSettings" Target="webSettings.xml"/><Relationship Id="rId15" Type="http://schemas.openxmlformats.org/officeDocument/2006/relationships/hyperlink" Target="https://www.facebook.com/groups/Arkitekturupproret/permalink/1031680333589910/" TargetMode="External"/><Relationship Id="rId10" Type="http://schemas.openxmlformats.org/officeDocument/2006/relationships/hyperlink" Target="mailto:sten.duner@lansforsakringar.se" TargetMode="External"/><Relationship Id="rId19" Type="http://schemas.openxmlformats.org/officeDocument/2006/relationships/hyperlink" Target="http://ulfjohannisson.se/blogg/" TargetMode="External"/><Relationship Id="rId4" Type="http://schemas.openxmlformats.org/officeDocument/2006/relationships/settings" Target="settings.xml"/><Relationship Id="rId9" Type="http://schemas.openxmlformats.org/officeDocument/2006/relationships/hyperlink" Target="mailto:carl-fredrik.paleus@hotmail.com" TargetMode="External"/><Relationship Id="rId14" Type="http://schemas.openxmlformats.org/officeDocument/2006/relationships/hyperlink" Target="https://www.facebook.com/Stoppa-rivningen-av-1800-talshuset-p%C3%A5-Nybrogatan-280201158807753/?fref=t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824</Words>
  <Characters>4369</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dc:creator>
  <cp:lastModifiedBy>Ulf</cp:lastModifiedBy>
  <cp:revision>2</cp:revision>
  <dcterms:created xsi:type="dcterms:W3CDTF">2016-06-14T10:32:00Z</dcterms:created>
  <dcterms:modified xsi:type="dcterms:W3CDTF">2016-06-14T10:40:00Z</dcterms:modified>
</cp:coreProperties>
</file>